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E5D9" w14:textId="64F84684" w:rsidR="00B973CB" w:rsidRPr="00CA551E" w:rsidRDefault="00CA551E" w:rsidP="00CA551E">
      <w:pPr>
        <w:pStyle w:val="NoSpacing"/>
        <w:jc w:val="center"/>
        <w:rPr>
          <w:rFonts w:ascii="Kermit" w:hAnsi="Kermit"/>
          <w:color w:val="0070C0"/>
        </w:rPr>
      </w:pPr>
      <w:r w:rsidRPr="00CA551E">
        <w:rPr>
          <w:rFonts w:ascii="Kermit" w:eastAsia="Calibri" w:hAnsi="Kermit" w:cs="Times New Roman"/>
          <w:noProof/>
          <w:color w:val="0070C0"/>
          <w:lang w:eastAsia="en-GB"/>
        </w:rPr>
        <w:drawing>
          <wp:inline distT="0" distB="0" distL="0" distR="0" wp14:anchorId="7F1EC77F" wp14:editId="01CD29A2">
            <wp:extent cx="541606" cy="571515"/>
            <wp:effectExtent l="0" t="0" r="0" b="0"/>
            <wp:docPr id="2" name="Picture 2" descr="Owl Psychedelic Rainbow Lollipop Royalty Free Cliparts, Vectors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wl Psychedelic Rainbow Lollipop Royalty Free Cliparts, Vectors 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01" cy="61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51E">
        <w:rPr>
          <w:rFonts w:ascii="Kermit" w:hAnsi="Kermit"/>
          <w:b/>
          <w:bCs/>
          <w:color w:val="0070C0"/>
          <w:sz w:val="28"/>
          <w:szCs w:val="28"/>
        </w:rPr>
        <w:t>Kimbolton Nursery Group</w:t>
      </w:r>
    </w:p>
    <w:p w14:paraId="2E5334C6" w14:textId="44CAC062" w:rsidR="00CA551E" w:rsidRDefault="00CA551E" w:rsidP="00CA551E">
      <w:pPr>
        <w:pStyle w:val="NoSpacing"/>
        <w:rPr>
          <w:rFonts w:ascii="Kermit" w:hAnsi="Kermit"/>
          <w:b/>
          <w:bCs/>
          <w:color w:val="0070C0"/>
        </w:rPr>
      </w:pPr>
      <w:r w:rsidRPr="00CA551E">
        <w:rPr>
          <w:rFonts w:ascii="Kermit" w:hAnsi="Kermit"/>
          <w:b/>
          <w:bCs/>
          <w:color w:val="0070C0"/>
        </w:rPr>
        <w:t>Contract for Early Years provision between parent/guardian of ---</w:t>
      </w:r>
      <w:sdt>
        <w:sdtPr>
          <w:rPr>
            <w:rFonts w:ascii="Kermit" w:hAnsi="Kermit"/>
            <w:b/>
            <w:bCs/>
            <w:color w:val="0070C0"/>
          </w:rPr>
          <w:id w:val="1888521702"/>
          <w:placeholder>
            <w:docPart w:val="6A4BBCC3C6C54D3F84EC41D798706667"/>
          </w:placeholder>
          <w:showingPlcHdr/>
          <w:text/>
        </w:sdtPr>
        <w:sdtEndPr/>
        <w:sdtContent>
          <w:r w:rsidR="004F4F29" w:rsidRPr="005E3C47">
            <w:rPr>
              <w:rStyle w:val="PlaceholderText"/>
            </w:rPr>
            <w:t>Click or tap here to enter text.</w:t>
          </w:r>
        </w:sdtContent>
      </w:sdt>
      <w:r w:rsidRPr="00CA551E">
        <w:rPr>
          <w:rFonts w:ascii="Kermit" w:hAnsi="Kermit"/>
          <w:b/>
          <w:bCs/>
          <w:color w:val="0070C0"/>
        </w:rPr>
        <w:t>-------------------</w:t>
      </w:r>
      <w:r w:rsidR="0040520C">
        <w:rPr>
          <w:rFonts w:ascii="Kermit" w:hAnsi="Kermit"/>
          <w:b/>
          <w:bCs/>
          <w:color w:val="0070C0"/>
        </w:rPr>
        <w:t>--</w:t>
      </w:r>
      <w:r w:rsidRPr="00CA551E">
        <w:rPr>
          <w:rFonts w:ascii="Kermit" w:hAnsi="Kermit"/>
          <w:b/>
          <w:bCs/>
          <w:color w:val="0070C0"/>
        </w:rPr>
        <w:t>and Kimbolton Nursery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843"/>
        <w:gridCol w:w="1276"/>
        <w:gridCol w:w="1134"/>
        <w:gridCol w:w="1134"/>
        <w:gridCol w:w="3798"/>
      </w:tblGrid>
      <w:tr w:rsidR="00CA551E" w14:paraId="2C97A5F5" w14:textId="77777777" w:rsidTr="004C5B43">
        <w:tc>
          <w:tcPr>
            <w:tcW w:w="1271" w:type="dxa"/>
            <w:shd w:val="clear" w:color="auto" w:fill="CAEDFB" w:themeFill="accent4" w:themeFillTint="33"/>
          </w:tcPr>
          <w:p w14:paraId="6147D1A9" w14:textId="35BB15FB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Day</w:t>
            </w:r>
          </w:p>
        </w:tc>
        <w:tc>
          <w:tcPr>
            <w:tcW w:w="1843" w:type="dxa"/>
            <w:shd w:val="clear" w:color="auto" w:fill="CAEDFB" w:themeFill="accent4" w:themeFillTint="33"/>
          </w:tcPr>
          <w:p w14:paraId="1B433775" w14:textId="0D8A4859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Sessions</w:t>
            </w:r>
          </w:p>
        </w:tc>
        <w:tc>
          <w:tcPr>
            <w:tcW w:w="1276" w:type="dxa"/>
            <w:shd w:val="clear" w:color="auto" w:fill="CAEDFB" w:themeFill="accent4" w:themeFillTint="33"/>
          </w:tcPr>
          <w:p w14:paraId="196EEC50" w14:textId="0D062E11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£6.00</w:t>
            </w:r>
          </w:p>
          <w:p w14:paraId="7CB34F07" w14:textId="69DC78A6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Per hour</w:t>
            </w:r>
          </w:p>
        </w:tc>
        <w:tc>
          <w:tcPr>
            <w:tcW w:w="1134" w:type="dxa"/>
            <w:shd w:val="clear" w:color="auto" w:fill="CAEDFB" w:themeFill="accent4" w:themeFillTint="33"/>
          </w:tcPr>
          <w:p w14:paraId="557AE8B2" w14:textId="4121EA56" w:rsidR="004C5B43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Funded</w:t>
            </w:r>
          </w:p>
          <w:p w14:paraId="05EBC359" w14:textId="4D27CCDE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sessions</w:t>
            </w:r>
          </w:p>
        </w:tc>
        <w:tc>
          <w:tcPr>
            <w:tcW w:w="1134" w:type="dxa"/>
            <w:shd w:val="clear" w:color="auto" w:fill="CAEDFB" w:themeFill="accent4" w:themeFillTint="33"/>
          </w:tcPr>
          <w:p w14:paraId="40B1CDED" w14:textId="193BE030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Fee paying sessions</w:t>
            </w:r>
          </w:p>
        </w:tc>
        <w:tc>
          <w:tcPr>
            <w:tcW w:w="3798" w:type="dxa"/>
            <w:shd w:val="clear" w:color="auto" w:fill="CAEDFB" w:themeFill="accent4" w:themeFillTint="33"/>
          </w:tcPr>
          <w:p w14:paraId="18E88DC5" w14:textId="23DE11AC" w:rsidR="00CA551E" w:rsidRPr="004C5B43" w:rsidRDefault="00CA551E" w:rsidP="004C5B43">
            <w:pPr>
              <w:pStyle w:val="NoSpacing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Funding:</w:t>
            </w:r>
            <w:r w:rsid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 xml:space="preserve"> </w:t>
            </w: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Universal – U</w:t>
            </w:r>
          </w:p>
          <w:p w14:paraId="2A859543" w14:textId="1B0B224A" w:rsidR="00CA551E" w:rsidRPr="004C5B43" w:rsidRDefault="004C5B43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Working families – WF</w:t>
            </w:r>
          </w:p>
          <w:p w14:paraId="0035D777" w14:textId="2E207F96" w:rsidR="004C5B43" w:rsidRPr="004C5B43" w:rsidRDefault="004C5B43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Early Learning - EL</w:t>
            </w:r>
          </w:p>
        </w:tc>
      </w:tr>
      <w:tr w:rsidR="00CA551E" w14:paraId="2C3451E0" w14:textId="77777777" w:rsidTr="004C5B43">
        <w:tc>
          <w:tcPr>
            <w:tcW w:w="1271" w:type="dxa"/>
          </w:tcPr>
          <w:p w14:paraId="50C6648C" w14:textId="1760EE9B" w:rsidR="00CA551E" w:rsidRPr="004C5B43" w:rsidRDefault="004C5B43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 w:rsidRPr="004C5B43"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Mon</w:t>
            </w:r>
          </w:p>
        </w:tc>
        <w:tc>
          <w:tcPr>
            <w:tcW w:w="1843" w:type="dxa"/>
          </w:tcPr>
          <w:p w14:paraId="660C2E17" w14:textId="2D061CDF" w:rsidR="004C5B43" w:rsidRPr="004C5B43" w:rsidRDefault="004C5B43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8.45-11.45</w:t>
            </w:r>
          </w:p>
        </w:tc>
        <w:tc>
          <w:tcPr>
            <w:tcW w:w="1276" w:type="dxa"/>
          </w:tcPr>
          <w:p w14:paraId="7C512362" w14:textId="759670A0" w:rsidR="00CA551E" w:rsidRPr="004C5B43" w:rsidRDefault="004C5B43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209472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FC7708B" w14:textId="6D2C3EC5" w:rsidR="00CA551E" w:rsidRPr="004C5B43" w:rsidRDefault="005764B8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224297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1356DC6" w14:textId="16D28C1B" w:rsidR="00CA551E" w:rsidRPr="004C5B43" w:rsidRDefault="005764B8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004407867"/>
            <w:placeholder>
              <w:docPart w:val="8B8A7A5D93044243BC77C3D76D49A12C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69C10045" w14:textId="447719F1" w:rsidR="00CA551E" w:rsidRPr="004C5B43" w:rsidRDefault="00DD5AAC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A551E" w14:paraId="3AE4B5D8" w14:textId="77777777" w:rsidTr="004C5B43">
        <w:tc>
          <w:tcPr>
            <w:tcW w:w="1271" w:type="dxa"/>
          </w:tcPr>
          <w:p w14:paraId="6E35CD0C" w14:textId="06158CFB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1083AED" w14:textId="5E8E6B61" w:rsidR="00CA551E" w:rsidRPr="004C5B43" w:rsidRDefault="004C5B43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11.45-2.45</w:t>
            </w:r>
          </w:p>
        </w:tc>
        <w:tc>
          <w:tcPr>
            <w:tcW w:w="1276" w:type="dxa"/>
          </w:tcPr>
          <w:p w14:paraId="53C9496C" w14:textId="0738D6B6" w:rsidR="00CA551E" w:rsidRPr="004C5B43" w:rsidRDefault="0040520C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140196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C129E55" w14:textId="1C5C26CB" w:rsidR="00CA551E" w:rsidRPr="004C5B43" w:rsidRDefault="00D03020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218963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1510483" w14:textId="05BD0F5C" w:rsidR="00CA551E" w:rsidRPr="004C5B43" w:rsidRDefault="00D03020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503469863"/>
            <w:placeholder>
              <w:docPart w:val="C7F579D0EFCE4552B1138400A0E3705D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3C26E324" w14:textId="1A64D0E2" w:rsidR="00CA551E" w:rsidRPr="004C5B43" w:rsidRDefault="00DD5AAC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A551E" w14:paraId="1049D1A2" w14:textId="77777777" w:rsidTr="004C5B43">
        <w:tc>
          <w:tcPr>
            <w:tcW w:w="1271" w:type="dxa"/>
          </w:tcPr>
          <w:p w14:paraId="7320EA2B" w14:textId="03CE1C41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0C4777F" w14:textId="39DD9091" w:rsidR="00CA551E" w:rsidRPr="004C5B43" w:rsidRDefault="004C5B43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2.45-3.15</w:t>
            </w:r>
          </w:p>
        </w:tc>
        <w:tc>
          <w:tcPr>
            <w:tcW w:w="1276" w:type="dxa"/>
          </w:tcPr>
          <w:p w14:paraId="1C2910FD" w14:textId="397A2261" w:rsidR="00CA551E" w:rsidRPr="004C5B43" w:rsidRDefault="0040520C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297734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E7D892F" w14:textId="21C74DC6" w:rsidR="00CA551E" w:rsidRPr="004C5B43" w:rsidRDefault="00D03020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092775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104B0A8" w14:textId="0C79DE32" w:rsidR="00CA551E" w:rsidRPr="004C5B43" w:rsidRDefault="00D03020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205261734"/>
            <w:placeholder>
              <w:docPart w:val="A2004497389D4812A326A39C9C8D4539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0BF9FC1E" w14:textId="5005FA25" w:rsidR="00CA551E" w:rsidRPr="004C5B43" w:rsidRDefault="00DD5AAC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A551E" w14:paraId="4647870A" w14:textId="77777777" w:rsidTr="004C5B43">
        <w:tc>
          <w:tcPr>
            <w:tcW w:w="1271" w:type="dxa"/>
          </w:tcPr>
          <w:p w14:paraId="7AFBF94F" w14:textId="151E9D64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F983427" w14:textId="3D714828" w:rsidR="00CA551E" w:rsidRPr="004C5B43" w:rsidRDefault="004C5B43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3.15-3.45</w:t>
            </w:r>
          </w:p>
        </w:tc>
        <w:tc>
          <w:tcPr>
            <w:tcW w:w="1276" w:type="dxa"/>
          </w:tcPr>
          <w:p w14:paraId="7D1577BC" w14:textId="1D85C4A6" w:rsidR="00CA551E" w:rsidRPr="004C5B43" w:rsidRDefault="0040520C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506674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B9F50A6" w14:textId="13341BD5" w:rsidR="00CA551E" w:rsidRPr="004C5B43" w:rsidRDefault="00D03020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556381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9E5B2C4" w14:textId="154EE628" w:rsidR="00CA551E" w:rsidRPr="004C5B43" w:rsidRDefault="00D03020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122379768"/>
            <w:placeholder>
              <w:docPart w:val="56EB086FB2464FDEB7A4D950BB599287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2C07E777" w14:textId="01EF5246" w:rsidR="00CA551E" w:rsidRPr="004C5B43" w:rsidRDefault="00DD5AAC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A551E" w14:paraId="27CDCC7E" w14:textId="77777777" w:rsidTr="004C5B43">
        <w:tc>
          <w:tcPr>
            <w:tcW w:w="1271" w:type="dxa"/>
          </w:tcPr>
          <w:p w14:paraId="4114570F" w14:textId="5288CC82" w:rsidR="00CA551E" w:rsidRPr="004C5B43" w:rsidRDefault="00CA551E" w:rsidP="004C5B43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45CBEC7" w14:textId="00AD7EF8" w:rsidR="00CA551E" w:rsidRPr="004C5B43" w:rsidRDefault="004C5B43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8.45-3.45</w:t>
            </w:r>
          </w:p>
        </w:tc>
        <w:tc>
          <w:tcPr>
            <w:tcW w:w="1276" w:type="dxa"/>
          </w:tcPr>
          <w:p w14:paraId="350FBA73" w14:textId="72168ECC" w:rsidR="00CA551E" w:rsidRPr="004C5B43" w:rsidRDefault="0040520C" w:rsidP="004C5B43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£42.00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119135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770A5AB" w14:textId="30695E55" w:rsidR="00CA551E" w:rsidRPr="004C5B43" w:rsidRDefault="00D03020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940948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7906D6E" w14:textId="0560F300" w:rsidR="00CA551E" w:rsidRPr="004C5B43" w:rsidRDefault="004F4F29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28524881"/>
            <w:placeholder>
              <w:docPart w:val="946DD3E84AF5494ABA040E36E0914392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7AC30CC5" w14:textId="6E51A703" w:rsidR="00CA551E" w:rsidRPr="004C5B43" w:rsidRDefault="00DD5AAC" w:rsidP="004C5B43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5329D493" w14:textId="77777777" w:rsidTr="0040520C">
        <w:tc>
          <w:tcPr>
            <w:tcW w:w="1271" w:type="dxa"/>
            <w:shd w:val="clear" w:color="auto" w:fill="CAEDFB" w:themeFill="accent4" w:themeFillTint="33"/>
          </w:tcPr>
          <w:p w14:paraId="73E61A62" w14:textId="78C42D11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Tues</w:t>
            </w:r>
          </w:p>
        </w:tc>
        <w:tc>
          <w:tcPr>
            <w:tcW w:w="1843" w:type="dxa"/>
            <w:shd w:val="clear" w:color="auto" w:fill="CAEDFB" w:themeFill="accent4" w:themeFillTint="33"/>
          </w:tcPr>
          <w:p w14:paraId="5D8F1E35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8.45-11.45</w:t>
            </w:r>
          </w:p>
        </w:tc>
        <w:tc>
          <w:tcPr>
            <w:tcW w:w="1276" w:type="dxa"/>
            <w:shd w:val="clear" w:color="auto" w:fill="CAEDFB" w:themeFill="accent4" w:themeFillTint="33"/>
          </w:tcPr>
          <w:p w14:paraId="5686B3CA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64599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CAEDFB" w:themeFill="accent4" w:themeFillTint="33"/>
              </w:tcPr>
              <w:p w14:paraId="08AC32BD" w14:textId="6B5FC0E7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427072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CAEDFB" w:themeFill="accent4" w:themeFillTint="33"/>
              </w:tcPr>
              <w:p w14:paraId="512334C8" w14:textId="45028ECE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2048100637"/>
            <w:placeholder>
              <w:docPart w:val="3A75D0E4D07345B6912526FD2EB07DAE"/>
            </w:placeholder>
            <w:showingPlcHdr/>
            <w:text/>
          </w:sdtPr>
          <w:sdtEndPr/>
          <w:sdtContent>
            <w:tc>
              <w:tcPr>
                <w:tcW w:w="3798" w:type="dxa"/>
                <w:shd w:val="clear" w:color="auto" w:fill="CAEDFB" w:themeFill="accent4" w:themeFillTint="33"/>
              </w:tcPr>
              <w:p w14:paraId="4EACB85E" w14:textId="41C90651" w:rsidR="004C5B43" w:rsidRPr="004C5B43" w:rsidRDefault="00DD5AAC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45248D22" w14:textId="77777777" w:rsidTr="005E48C1">
        <w:tc>
          <w:tcPr>
            <w:tcW w:w="1271" w:type="dxa"/>
          </w:tcPr>
          <w:p w14:paraId="06CCF0DC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F40D925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11.45-2.45</w:t>
            </w:r>
          </w:p>
        </w:tc>
        <w:tc>
          <w:tcPr>
            <w:tcW w:w="1276" w:type="dxa"/>
          </w:tcPr>
          <w:p w14:paraId="75D76D9A" w14:textId="2A91ACF4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548641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494B53D" w14:textId="4387F3DD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325988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7F9CE96" w14:textId="3D1E8394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915701543"/>
            <w:placeholder>
              <w:docPart w:val="FB47BB3BEC2E4AB0A3B97337DAEFC444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057719C7" w14:textId="7FA1F8F6" w:rsidR="004C5B43" w:rsidRPr="004C5B43" w:rsidRDefault="00DD5AAC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640EBA90" w14:textId="77777777" w:rsidTr="005E48C1">
        <w:tc>
          <w:tcPr>
            <w:tcW w:w="1271" w:type="dxa"/>
          </w:tcPr>
          <w:p w14:paraId="264720C7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C13A74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2.45-3.15</w:t>
            </w:r>
          </w:p>
        </w:tc>
        <w:tc>
          <w:tcPr>
            <w:tcW w:w="1276" w:type="dxa"/>
          </w:tcPr>
          <w:p w14:paraId="3CEC248B" w14:textId="66711547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291725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A42CF5F" w14:textId="65A3B993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83993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01A586A" w14:textId="0BDFB6D7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366447901"/>
            <w:placeholder>
              <w:docPart w:val="F510BB997DB945898972B2C19FAA83C9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0DBE9960" w14:textId="371B71CF" w:rsidR="004C5B43" w:rsidRPr="004C5B43" w:rsidRDefault="00DD5AAC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355D5F44" w14:textId="77777777" w:rsidTr="005E48C1">
        <w:tc>
          <w:tcPr>
            <w:tcW w:w="1271" w:type="dxa"/>
          </w:tcPr>
          <w:p w14:paraId="2418017C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FDAF90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3.15-3.45</w:t>
            </w:r>
          </w:p>
        </w:tc>
        <w:tc>
          <w:tcPr>
            <w:tcW w:w="1276" w:type="dxa"/>
          </w:tcPr>
          <w:p w14:paraId="6A450605" w14:textId="1B4A37A9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955055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504DE6E" w14:textId="337EE6FC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360019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6D62263" w14:textId="377E7E16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571495824"/>
            <w:placeholder>
              <w:docPart w:val="B098590282FF4AF68CE0CABBB0FBC2A2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6FF216B0" w14:textId="430CC324" w:rsidR="004C5B43" w:rsidRPr="004C5B43" w:rsidRDefault="00DD5AAC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3CBAA484" w14:textId="77777777" w:rsidTr="005E48C1">
        <w:tc>
          <w:tcPr>
            <w:tcW w:w="1271" w:type="dxa"/>
          </w:tcPr>
          <w:p w14:paraId="5A1C7AF5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A5FF3E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8.45-3.45</w:t>
            </w:r>
          </w:p>
        </w:tc>
        <w:tc>
          <w:tcPr>
            <w:tcW w:w="1276" w:type="dxa"/>
          </w:tcPr>
          <w:p w14:paraId="283DB921" w14:textId="392044D0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£42.00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024600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2F3E507" w14:textId="31DC1471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259520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1A626AB" w14:textId="7C08B9FD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2043940463"/>
            <w:placeholder>
              <w:docPart w:val="D719A3FA85124300ADA5C7EFB34BFE3D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1E2641E5" w14:textId="042BAE1C" w:rsidR="004C5B43" w:rsidRPr="004C5B43" w:rsidRDefault="00DD5AAC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26373341" w14:textId="77777777" w:rsidTr="0040520C">
        <w:tc>
          <w:tcPr>
            <w:tcW w:w="1271" w:type="dxa"/>
            <w:shd w:val="clear" w:color="auto" w:fill="CAEDFB" w:themeFill="accent4" w:themeFillTint="33"/>
          </w:tcPr>
          <w:p w14:paraId="49F6E083" w14:textId="3179B370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Weds</w:t>
            </w:r>
          </w:p>
        </w:tc>
        <w:tc>
          <w:tcPr>
            <w:tcW w:w="1843" w:type="dxa"/>
            <w:shd w:val="clear" w:color="auto" w:fill="CAEDFB" w:themeFill="accent4" w:themeFillTint="33"/>
          </w:tcPr>
          <w:p w14:paraId="1F0FD549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8.45-11.45</w:t>
            </w:r>
          </w:p>
        </w:tc>
        <w:tc>
          <w:tcPr>
            <w:tcW w:w="1276" w:type="dxa"/>
            <w:shd w:val="clear" w:color="auto" w:fill="CAEDFB" w:themeFill="accent4" w:themeFillTint="33"/>
          </w:tcPr>
          <w:p w14:paraId="3D76273D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627379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CAEDFB" w:themeFill="accent4" w:themeFillTint="33"/>
              </w:tcPr>
              <w:p w14:paraId="78CC2134" w14:textId="5D8D3B5D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2045427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CAEDFB" w:themeFill="accent4" w:themeFillTint="33"/>
              </w:tcPr>
              <w:p w14:paraId="4A22C41F" w14:textId="2F723019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44558908"/>
            <w:placeholder>
              <w:docPart w:val="3F701DE3D2D04CAF8EE0F5D7BFEE5EC4"/>
            </w:placeholder>
            <w:showingPlcHdr/>
            <w:text/>
          </w:sdtPr>
          <w:sdtEndPr/>
          <w:sdtContent>
            <w:tc>
              <w:tcPr>
                <w:tcW w:w="3798" w:type="dxa"/>
                <w:shd w:val="clear" w:color="auto" w:fill="CAEDFB" w:themeFill="accent4" w:themeFillTint="33"/>
              </w:tcPr>
              <w:p w14:paraId="32CAB965" w14:textId="149C9320" w:rsidR="004C5B43" w:rsidRPr="004C5B43" w:rsidRDefault="00DD5AAC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4F28BECB" w14:textId="77777777" w:rsidTr="005E48C1">
        <w:tc>
          <w:tcPr>
            <w:tcW w:w="1271" w:type="dxa"/>
          </w:tcPr>
          <w:p w14:paraId="2EB61D1B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B875C25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11.45-2.45</w:t>
            </w:r>
          </w:p>
        </w:tc>
        <w:tc>
          <w:tcPr>
            <w:tcW w:w="1276" w:type="dxa"/>
          </w:tcPr>
          <w:p w14:paraId="32E6A7EC" w14:textId="31A4E642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2129667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5C4D037" w14:textId="707CD4A7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039268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A74B2C1" w14:textId="68569B52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620724783"/>
            <w:placeholder>
              <w:docPart w:val="4965E461AC13478FAB1A953512637953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69FAA214" w14:textId="00A31079" w:rsidR="004C5B43" w:rsidRPr="004C5B43" w:rsidRDefault="00DD5AAC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0520C" w:rsidRPr="004C5B43" w14:paraId="059993A1" w14:textId="77777777" w:rsidTr="005E48C1">
        <w:tc>
          <w:tcPr>
            <w:tcW w:w="1271" w:type="dxa"/>
          </w:tcPr>
          <w:p w14:paraId="692C504E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11A304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2.45-3.15</w:t>
            </w:r>
          </w:p>
        </w:tc>
        <w:tc>
          <w:tcPr>
            <w:tcW w:w="1276" w:type="dxa"/>
          </w:tcPr>
          <w:p w14:paraId="13A7B2C3" w14:textId="09461355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</w:t>
            </w:r>
            <w:r w:rsidRPr="00106F94">
              <w:rPr>
                <w:rFonts w:ascii="Kermit" w:hAnsi="Kermit"/>
                <w:color w:val="000000" w:themeColor="text1"/>
                <w:sz w:val="22"/>
                <w:szCs w:val="22"/>
              </w:rPr>
              <w:t>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685818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381A24E" w14:textId="184D5E5D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254513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F3C5E68" w14:textId="1A00C90B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597219200"/>
            <w:placeholder>
              <w:docPart w:val="3D8C69955FF74420B95444CB73217737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09FE8DFB" w14:textId="5F63C8E7" w:rsidR="0040520C" w:rsidRPr="004C5B43" w:rsidRDefault="000E6B8F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0520C" w:rsidRPr="004C5B43" w14:paraId="7F76F88F" w14:textId="77777777" w:rsidTr="005E48C1">
        <w:tc>
          <w:tcPr>
            <w:tcW w:w="1271" w:type="dxa"/>
          </w:tcPr>
          <w:p w14:paraId="6FC138DD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2AF6B06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3.15-3.45</w:t>
            </w:r>
          </w:p>
        </w:tc>
        <w:tc>
          <w:tcPr>
            <w:tcW w:w="1276" w:type="dxa"/>
          </w:tcPr>
          <w:p w14:paraId="7EA99F04" w14:textId="60605B8D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</w:t>
            </w:r>
            <w:r w:rsidRPr="00106F94">
              <w:rPr>
                <w:rFonts w:ascii="Kermit" w:hAnsi="Kermit"/>
                <w:color w:val="000000" w:themeColor="text1"/>
                <w:sz w:val="22"/>
                <w:szCs w:val="22"/>
              </w:rPr>
              <w:t>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547192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C46547D" w14:textId="344898DF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632300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412418F3" w14:textId="48EB8C3C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76398110"/>
            <w:placeholder>
              <w:docPart w:val="7BB48247E66844328ADF6D8D0AD53A5C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20DDFE71" w14:textId="48C0889B" w:rsidR="0040520C" w:rsidRPr="004C5B43" w:rsidRDefault="000E6B8F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607E7375" w14:textId="77777777" w:rsidTr="005E48C1">
        <w:tc>
          <w:tcPr>
            <w:tcW w:w="1271" w:type="dxa"/>
          </w:tcPr>
          <w:p w14:paraId="122A790B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2724E7A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8.45-3.45</w:t>
            </w:r>
          </w:p>
        </w:tc>
        <w:tc>
          <w:tcPr>
            <w:tcW w:w="1276" w:type="dxa"/>
          </w:tcPr>
          <w:p w14:paraId="763949A0" w14:textId="5C9772E9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£42.00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209593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ECA7EE2" w14:textId="20579B7C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2096319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97262F8" w14:textId="4F3ACD2F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491558844"/>
            <w:placeholder>
              <w:docPart w:val="0639AAC93E964C8980CFE7A97E3DEC6E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044B86C9" w14:textId="2AEA8A2B" w:rsidR="004C5B43" w:rsidRPr="004C5B43" w:rsidRDefault="000E6B8F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66713792" w14:textId="77777777" w:rsidTr="0040520C">
        <w:tc>
          <w:tcPr>
            <w:tcW w:w="1271" w:type="dxa"/>
            <w:shd w:val="clear" w:color="auto" w:fill="CAEDFB" w:themeFill="accent4" w:themeFillTint="33"/>
          </w:tcPr>
          <w:p w14:paraId="6E20304F" w14:textId="3F99FBCA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Thurs</w:t>
            </w:r>
          </w:p>
        </w:tc>
        <w:tc>
          <w:tcPr>
            <w:tcW w:w="1843" w:type="dxa"/>
            <w:shd w:val="clear" w:color="auto" w:fill="CAEDFB" w:themeFill="accent4" w:themeFillTint="33"/>
          </w:tcPr>
          <w:p w14:paraId="63EA3A9D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8.45-11.45</w:t>
            </w:r>
          </w:p>
        </w:tc>
        <w:tc>
          <w:tcPr>
            <w:tcW w:w="1276" w:type="dxa"/>
            <w:shd w:val="clear" w:color="auto" w:fill="CAEDFB" w:themeFill="accent4" w:themeFillTint="33"/>
          </w:tcPr>
          <w:p w14:paraId="2BD772E0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411515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CAEDFB" w:themeFill="accent4" w:themeFillTint="33"/>
              </w:tcPr>
              <w:p w14:paraId="035ECD0D" w14:textId="1647495F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598061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CAEDFB" w:themeFill="accent4" w:themeFillTint="33"/>
              </w:tcPr>
              <w:p w14:paraId="66ED1EBF" w14:textId="3D4635A3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475414129"/>
            <w:placeholder>
              <w:docPart w:val="4B344FEC5C2346B89090EAB8E7118A7C"/>
            </w:placeholder>
            <w:showingPlcHdr/>
            <w:text/>
          </w:sdtPr>
          <w:sdtEndPr/>
          <w:sdtContent>
            <w:tc>
              <w:tcPr>
                <w:tcW w:w="3798" w:type="dxa"/>
                <w:shd w:val="clear" w:color="auto" w:fill="CAEDFB" w:themeFill="accent4" w:themeFillTint="33"/>
              </w:tcPr>
              <w:p w14:paraId="31C179FA" w14:textId="0EEDDA01" w:rsidR="004C5B43" w:rsidRPr="004C5B43" w:rsidRDefault="000E6B8F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7BB70DCC" w14:textId="77777777" w:rsidTr="005E48C1">
        <w:tc>
          <w:tcPr>
            <w:tcW w:w="1271" w:type="dxa"/>
          </w:tcPr>
          <w:p w14:paraId="206DCE62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F93401F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11.45-2.45</w:t>
            </w:r>
          </w:p>
        </w:tc>
        <w:tc>
          <w:tcPr>
            <w:tcW w:w="1276" w:type="dxa"/>
          </w:tcPr>
          <w:p w14:paraId="3F0FB9C8" w14:textId="1E222EBF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2131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957034C" w14:textId="025F6274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12946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A266C0C" w14:textId="5F8EFBD1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832358445"/>
            <w:placeholder>
              <w:docPart w:val="81F17A14AB7C4FD3A0EEF8FEFAD3E553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2F0C08B7" w14:textId="4ECD769A" w:rsidR="004C5B43" w:rsidRPr="004C5B43" w:rsidRDefault="000E6B8F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0520C" w:rsidRPr="004C5B43" w14:paraId="1847BFFD" w14:textId="77777777" w:rsidTr="005E48C1">
        <w:tc>
          <w:tcPr>
            <w:tcW w:w="1271" w:type="dxa"/>
          </w:tcPr>
          <w:p w14:paraId="38994997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BA8F0B5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2.45-3.15</w:t>
            </w:r>
          </w:p>
        </w:tc>
        <w:tc>
          <w:tcPr>
            <w:tcW w:w="1276" w:type="dxa"/>
          </w:tcPr>
          <w:p w14:paraId="4B273B33" w14:textId="6BA5087C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</w:t>
            </w:r>
            <w:r w:rsidRPr="004334CE">
              <w:rPr>
                <w:rFonts w:ascii="Kermit" w:hAnsi="Kermit"/>
                <w:color w:val="000000" w:themeColor="text1"/>
                <w:sz w:val="22"/>
                <w:szCs w:val="22"/>
              </w:rPr>
              <w:t>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202989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B16FFA6" w14:textId="74572909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409620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7C5A6143" w14:textId="71DF340A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186896054"/>
            <w:placeholder>
              <w:docPart w:val="A3F4C469614347F19A5B93CD3047EABD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32523F00" w14:textId="66A0A661" w:rsidR="0040520C" w:rsidRPr="004C5B43" w:rsidRDefault="000E6B8F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0520C" w:rsidRPr="004C5B43" w14:paraId="262B62D1" w14:textId="77777777" w:rsidTr="005E48C1">
        <w:tc>
          <w:tcPr>
            <w:tcW w:w="1271" w:type="dxa"/>
          </w:tcPr>
          <w:p w14:paraId="139D1059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B88EC18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3.15-3.45</w:t>
            </w:r>
          </w:p>
        </w:tc>
        <w:tc>
          <w:tcPr>
            <w:tcW w:w="1276" w:type="dxa"/>
          </w:tcPr>
          <w:p w14:paraId="1ED60C51" w14:textId="35437C33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</w:t>
            </w:r>
            <w:r w:rsidRPr="004334CE">
              <w:rPr>
                <w:rFonts w:ascii="Kermit" w:hAnsi="Kermit"/>
                <w:color w:val="000000" w:themeColor="text1"/>
                <w:sz w:val="22"/>
                <w:szCs w:val="22"/>
              </w:rPr>
              <w:t>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2073878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4A350BA" w14:textId="0BF325C1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2136052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85CA61E" w14:textId="65D2DCC6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958934434"/>
            <w:placeholder>
              <w:docPart w:val="8FE071687B1944E1861D0039930EAA21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755DAFBA" w14:textId="2AA3FB2A" w:rsidR="0040520C" w:rsidRPr="004C5B43" w:rsidRDefault="000E6B8F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7F0A5155" w14:textId="77777777" w:rsidTr="005E48C1">
        <w:tc>
          <w:tcPr>
            <w:tcW w:w="1271" w:type="dxa"/>
          </w:tcPr>
          <w:p w14:paraId="697AA34C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0D77D5E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8.45-3.45</w:t>
            </w:r>
          </w:p>
        </w:tc>
        <w:tc>
          <w:tcPr>
            <w:tcW w:w="1276" w:type="dxa"/>
          </w:tcPr>
          <w:p w14:paraId="05F14210" w14:textId="2649142B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£42.00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653718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3801B29" w14:textId="0280D57E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74885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49EA1FA" w14:textId="03D62DE3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80963853"/>
            <w:placeholder>
              <w:docPart w:val="C8CE559CC9F345CA8CFC2D4D2A04B2F7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44B8C27F" w14:textId="3F2CC1B6" w:rsidR="004C5B43" w:rsidRPr="004C5B43" w:rsidRDefault="000E6B8F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5C79F3D5" w14:textId="77777777" w:rsidTr="0040520C">
        <w:tc>
          <w:tcPr>
            <w:tcW w:w="1271" w:type="dxa"/>
            <w:shd w:val="clear" w:color="auto" w:fill="CAEDFB" w:themeFill="accent4" w:themeFillTint="33"/>
          </w:tcPr>
          <w:p w14:paraId="49DF29DB" w14:textId="78C710B5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  <w:t>Friday</w:t>
            </w:r>
          </w:p>
        </w:tc>
        <w:tc>
          <w:tcPr>
            <w:tcW w:w="1843" w:type="dxa"/>
            <w:shd w:val="clear" w:color="auto" w:fill="CAEDFB" w:themeFill="accent4" w:themeFillTint="33"/>
          </w:tcPr>
          <w:p w14:paraId="115599B1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8.45-11.45</w:t>
            </w:r>
          </w:p>
        </w:tc>
        <w:tc>
          <w:tcPr>
            <w:tcW w:w="1276" w:type="dxa"/>
            <w:shd w:val="clear" w:color="auto" w:fill="CAEDFB" w:themeFill="accent4" w:themeFillTint="33"/>
          </w:tcPr>
          <w:p w14:paraId="1BF5DAB1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040428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CAEDFB" w:themeFill="accent4" w:themeFillTint="33"/>
              </w:tcPr>
              <w:p w14:paraId="41D38567" w14:textId="0A6EC9EF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396050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CAEDFB" w:themeFill="accent4" w:themeFillTint="33"/>
              </w:tcPr>
              <w:p w14:paraId="6AB196BC" w14:textId="0ECD4129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624688416"/>
            <w:placeholder>
              <w:docPart w:val="DA3125F4EC0A4168990B02B97659F129"/>
            </w:placeholder>
            <w:showingPlcHdr/>
            <w:text/>
          </w:sdtPr>
          <w:sdtEndPr/>
          <w:sdtContent>
            <w:tc>
              <w:tcPr>
                <w:tcW w:w="3798" w:type="dxa"/>
                <w:shd w:val="clear" w:color="auto" w:fill="CAEDFB" w:themeFill="accent4" w:themeFillTint="33"/>
              </w:tcPr>
              <w:p w14:paraId="39F08DBA" w14:textId="499BDFE1" w:rsidR="004C5B43" w:rsidRPr="004C5B43" w:rsidRDefault="000E6B8F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29694C8F" w14:textId="77777777" w:rsidTr="005E48C1">
        <w:tc>
          <w:tcPr>
            <w:tcW w:w="1271" w:type="dxa"/>
          </w:tcPr>
          <w:p w14:paraId="4D8C155C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1C423E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11.45-2.45</w:t>
            </w:r>
          </w:p>
        </w:tc>
        <w:tc>
          <w:tcPr>
            <w:tcW w:w="1276" w:type="dxa"/>
          </w:tcPr>
          <w:p w14:paraId="6125F380" w14:textId="206814C7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£18.00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46272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07FB716F" w14:textId="449AB301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485315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543B736F" w14:textId="23D623D7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800904733"/>
            <w:placeholder>
              <w:docPart w:val="6A156E1F426147D8BA11B1FB29DC8431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07C84770" w14:textId="77B71F8A" w:rsidR="004C5B43" w:rsidRPr="004C5B43" w:rsidRDefault="000E6B8F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0520C" w:rsidRPr="004C5B43" w14:paraId="6C93B95D" w14:textId="77777777" w:rsidTr="005E48C1">
        <w:tc>
          <w:tcPr>
            <w:tcW w:w="1271" w:type="dxa"/>
          </w:tcPr>
          <w:p w14:paraId="47AADE9E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12B36FB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2.45-3.15</w:t>
            </w:r>
          </w:p>
        </w:tc>
        <w:tc>
          <w:tcPr>
            <w:tcW w:w="1276" w:type="dxa"/>
          </w:tcPr>
          <w:p w14:paraId="71E8FE04" w14:textId="790093CE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</w:t>
            </w:r>
            <w:r w:rsidRPr="00E82BB6">
              <w:rPr>
                <w:rFonts w:ascii="Kermit" w:hAnsi="Kermit"/>
                <w:color w:val="000000" w:themeColor="text1"/>
                <w:sz w:val="22"/>
                <w:szCs w:val="22"/>
              </w:rPr>
              <w:t>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591115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265E08F" w14:textId="0154C4CA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03427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9648BC3" w14:textId="45234808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416691348"/>
            <w:placeholder>
              <w:docPart w:val="31E2B9BA198C49238319EC3C80842FCB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5152B26C" w14:textId="6DEEAE15" w:rsidR="0040520C" w:rsidRPr="004C5B43" w:rsidRDefault="000E6B8F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0520C" w:rsidRPr="004C5B43" w14:paraId="2365B58F" w14:textId="77777777" w:rsidTr="005E48C1">
        <w:tc>
          <w:tcPr>
            <w:tcW w:w="1271" w:type="dxa"/>
          </w:tcPr>
          <w:p w14:paraId="7A3B26B5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A48ECC2" w14:textId="7777777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3.15-3.45</w:t>
            </w:r>
          </w:p>
        </w:tc>
        <w:tc>
          <w:tcPr>
            <w:tcW w:w="1276" w:type="dxa"/>
          </w:tcPr>
          <w:p w14:paraId="6AAFA3D1" w14:textId="26333987" w:rsidR="0040520C" w:rsidRPr="004C5B43" w:rsidRDefault="0040520C" w:rsidP="0040520C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</w:t>
            </w:r>
            <w:r w:rsidRPr="00E82BB6">
              <w:rPr>
                <w:rFonts w:ascii="Kermit" w:hAnsi="Kermit"/>
                <w:color w:val="000000" w:themeColor="text1"/>
                <w:sz w:val="22"/>
                <w:szCs w:val="22"/>
              </w:rPr>
              <w:t>3.00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777173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6F2C84DB" w14:textId="698A400E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450237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19F1B009" w14:textId="4A088FE2" w:rsidR="0040520C" w:rsidRPr="004C5B43" w:rsidRDefault="004F4F29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1500809199"/>
            <w:placeholder>
              <w:docPart w:val="0BA119B8B8144E81824C1A27356640F8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67FB0117" w14:textId="4340AF11" w:rsidR="0040520C" w:rsidRPr="004C5B43" w:rsidRDefault="000E6B8F" w:rsidP="0040520C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5B43" w:rsidRPr="004C5B43" w14:paraId="1FE44106" w14:textId="77777777" w:rsidTr="005E48C1">
        <w:tc>
          <w:tcPr>
            <w:tcW w:w="1271" w:type="dxa"/>
          </w:tcPr>
          <w:p w14:paraId="0FF2FF80" w14:textId="4F46DAA3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8408F17" w14:textId="77777777" w:rsidR="004C5B43" w:rsidRPr="004C5B43" w:rsidRDefault="004C5B43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 w:rsidRPr="004C5B43">
              <w:rPr>
                <w:rFonts w:ascii="Kermit" w:hAnsi="Kermit"/>
                <w:color w:val="000000" w:themeColor="text1"/>
                <w:sz w:val="22"/>
                <w:szCs w:val="22"/>
              </w:rPr>
              <w:t>8.45-3.45</w:t>
            </w:r>
          </w:p>
        </w:tc>
        <w:tc>
          <w:tcPr>
            <w:tcW w:w="1276" w:type="dxa"/>
          </w:tcPr>
          <w:p w14:paraId="5FBE4B08" w14:textId="2065A56E" w:rsidR="004C5B43" w:rsidRPr="004C5B43" w:rsidRDefault="0040520C" w:rsidP="005E48C1">
            <w:pPr>
              <w:pStyle w:val="NoSpacing"/>
              <w:jc w:val="center"/>
              <w:rPr>
                <w:rFonts w:ascii="Kermit" w:hAnsi="Kermit"/>
                <w:color w:val="000000" w:themeColor="text1"/>
                <w:sz w:val="22"/>
                <w:szCs w:val="22"/>
              </w:rPr>
            </w:pPr>
            <w:r>
              <w:rPr>
                <w:rFonts w:ascii="Kermit" w:hAnsi="Kermit"/>
                <w:color w:val="000000" w:themeColor="text1"/>
                <w:sz w:val="22"/>
                <w:szCs w:val="22"/>
              </w:rPr>
              <w:t>£42.00</w:t>
            </w:r>
          </w:p>
        </w:tc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17747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2515E7B" w14:textId="6C419B5F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878362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26A24FBB" w14:textId="3B2718EB" w:rsidR="004C5B43" w:rsidRPr="004C5B43" w:rsidRDefault="004F4F29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Kermit" w:hAnsi="Kermit"/>
              <w:color w:val="000000" w:themeColor="text1"/>
              <w:sz w:val="22"/>
              <w:szCs w:val="22"/>
            </w:rPr>
            <w:id w:val="-923791174"/>
            <w:placeholder>
              <w:docPart w:val="B17AC6B3DA2644FBA1EB6BEBCAC9DBB1"/>
            </w:placeholder>
            <w:showingPlcHdr/>
            <w:text/>
          </w:sdtPr>
          <w:sdtEndPr/>
          <w:sdtContent>
            <w:tc>
              <w:tcPr>
                <w:tcW w:w="3798" w:type="dxa"/>
              </w:tcPr>
              <w:p w14:paraId="3BD97181" w14:textId="02528B37" w:rsidR="004C5B43" w:rsidRPr="004C5B43" w:rsidRDefault="000E6B8F" w:rsidP="005E48C1">
                <w:pPr>
                  <w:pStyle w:val="NoSpacing"/>
                  <w:jc w:val="center"/>
                  <w:rPr>
                    <w:rFonts w:ascii="Kermit" w:hAnsi="Kermit"/>
                    <w:color w:val="000000" w:themeColor="text1"/>
                    <w:sz w:val="22"/>
                    <w:szCs w:val="22"/>
                  </w:rPr>
                </w:pPr>
                <w:r w:rsidRPr="005E3C4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104539B" w14:textId="6D32F1B9" w:rsidR="00216C24" w:rsidRDefault="00216C24" w:rsidP="004C5B43">
      <w:pPr>
        <w:pStyle w:val="NoSpacing"/>
        <w:numPr>
          <w:ilvl w:val="0"/>
          <w:numId w:val="2"/>
        </w:numPr>
        <w:rPr>
          <w:rFonts w:ascii="Kermit" w:hAnsi="Kermit"/>
          <w:b/>
          <w:bCs/>
          <w:color w:val="EE0000"/>
          <w:sz w:val="20"/>
          <w:szCs w:val="20"/>
        </w:rPr>
      </w:pPr>
      <w:r>
        <w:rPr>
          <w:rFonts w:ascii="Kermit" w:hAnsi="Kermit"/>
          <w:b/>
          <w:bCs/>
          <w:color w:val="EE0000"/>
          <w:sz w:val="20"/>
          <w:szCs w:val="20"/>
        </w:rPr>
        <w:t>I agree to</w:t>
      </w:r>
      <w:r w:rsidR="004C5B43" w:rsidRPr="0040520C">
        <w:rPr>
          <w:rFonts w:ascii="Kermit" w:hAnsi="Kermit"/>
          <w:b/>
          <w:bCs/>
          <w:color w:val="EE0000"/>
          <w:sz w:val="20"/>
          <w:szCs w:val="20"/>
        </w:rPr>
        <w:t xml:space="preserve"> pay</w:t>
      </w:r>
      <w:r w:rsidR="0040520C">
        <w:rPr>
          <w:rFonts w:ascii="Kermit" w:hAnsi="Kermit"/>
          <w:b/>
          <w:bCs/>
          <w:color w:val="EE0000"/>
          <w:sz w:val="20"/>
          <w:szCs w:val="20"/>
        </w:rPr>
        <w:t xml:space="preserve"> for snack at 25p a session </w:t>
      </w:r>
      <w:r w:rsidR="002B7F94">
        <w:rPr>
          <w:rFonts w:ascii="Kermit" w:hAnsi="Kermit"/>
          <w:b/>
          <w:bCs/>
          <w:color w:val="EE0000"/>
          <w:sz w:val="20"/>
          <w:szCs w:val="20"/>
        </w:rPr>
        <w:t xml:space="preserve"> </w:t>
      </w:r>
      <w:r>
        <w:rPr>
          <w:rFonts w:ascii="Kermit" w:hAnsi="Kermit"/>
          <w:b/>
          <w:bCs/>
          <w:color w:val="EE0000"/>
          <w:sz w:val="20"/>
          <w:szCs w:val="20"/>
        </w:rPr>
        <w:t xml:space="preserve"> -</w:t>
      </w:r>
      <w:sdt>
        <w:sdtPr>
          <w:rPr>
            <w:rFonts w:ascii="Kermit" w:hAnsi="Kermit"/>
            <w:b/>
            <w:bCs/>
            <w:color w:val="EE0000"/>
            <w:sz w:val="20"/>
            <w:szCs w:val="20"/>
          </w:rPr>
          <w:id w:val="848067220"/>
          <w:placeholder>
            <w:docPart w:val="08EF3B3555344EDC99FFB95B07B368D8"/>
          </w:placeholder>
          <w:showingPlcHdr/>
          <w:text/>
        </w:sdtPr>
        <w:sdtEndPr/>
        <w:sdtContent>
          <w:r w:rsidRPr="005E3C47">
            <w:rPr>
              <w:rStyle w:val="PlaceholderText"/>
            </w:rPr>
            <w:t>Click or tap here to enter text.</w:t>
          </w:r>
        </w:sdtContent>
      </w:sdt>
      <w:r w:rsidR="002B7F94">
        <w:rPr>
          <w:rFonts w:ascii="Kermit" w:hAnsi="Kermit"/>
          <w:b/>
          <w:bCs/>
          <w:color w:val="EE0000"/>
          <w:sz w:val="20"/>
          <w:szCs w:val="20"/>
        </w:rPr>
        <w:t xml:space="preserve"> (</w:t>
      </w:r>
      <w:r w:rsidR="0040520C">
        <w:rPr>
          <w:rFonts w:ascii="Kermit" w:hAnsi="Kermit"/>
          <w:b/>
          <w:bCs/>
          <w:color w:val="EE0000"/>
          <w:sz w:val="20"/>
          <w:szCs w:val="20"/>
        </w:rPr>
        <w:t>optional)</w:t>
      </w:r>
    </w:p>
    <w:p w14:paraId="13FFC924" w14:textId="2E3EB3C6" w:rsidR="00CA551E" w:rsidRPr="0040520C" w:rsidRDefault="002B7F94" w:rsidP="004C5B43">
      <w:pPr>
        <w:pStyle w:val="NoSpacing"/>
        <w:numPr>
          <w:ilvl w:val="0"/>
          <w:numId w:val="2"/>
        </w:numPr>
        <w:rPr>
          <w:rFonts w:ascii="Kermit" w:hAnsi="Kermit"/>
          <w:b/>
          <w:bCs/>
          <w:color w:val="EE0000"/>
          <w:sz w:val="20"/>
          <w:szCs w:val="20"/>
        </w:rPr>
      </w:pPr>
      <w:r>
        <w:rPr>
          <w:rFonts w:ascii="Kermit" w:hAnsi="Kermit"/>
          <w:b/>
          <w:bCs/>
          <w:color w:val="EE0000"/>
          <w:sz w:val="20"/>
          <w:szCs w:val="20"/>
        </w:rPr>
        <w:t xml:space="preserve"> or I will provide my own </w:t>
      </w:r>
      <w:r w:rsidR="003941A4">
        <w:rPr>
          <w:rFonts w:ascii="Kermit" w:hAnsi="Kermit"/>
          <w:b/>
          <w:bCs/>
          <w:color w:val="EE0000"/>
          <w:sz w:val="20"/>
          <w:szCs w:val="20"/>
        </w:rPr>
        <w:t>snack -</w:t>
      </w:r>
      <w:sdt>
        <w:sdtPr>
          <w:rPr>
            <w:rFonts w:ascii="Kermit" w:hAnsi="Kermit"/>
            <w:b/>
            <w:bCs/>
            <w:color w:val="EE0000"/>
            <w:sz w:val="20"/>
            <w:szCs w:val="20"/>
          </w:rPr>
          <w:id w:val="1217317940"/>
          <w:placeholder>
            <w:docPart w:val="DB256EE815154D7F97979FBDDA733A86"/>
          </w:placeholder>
          <w:showingPlcHdr/>
          <w:text/>
        </w:sdtPr>
        <w:sdtEndPr/>
        <w:sdtContent>
          <w:r w:rsidR="004B7D96" w:rsidRPr="005E3C47">
            <w:rPr>
              <w:rStyle w:val="PlaceholderText"/>
            </w:rPr>
            <w:t>Click or tap here to enter text.</w:t>
          </w:r>
        </w:sdtContent>
      </w:sdt>
    </w:p>
    <w:p w14:paraId="258662E2" w14:textId="4B2D030D" w:rsidR="004C5B43" w:rsidRPr="0040520C" w:rsidRDefault="004C5B43" w:rsidP="004C5B43">
      <w:pPr>
        <w:pStyle w:val="NoSpacing"/>
        <w:numPr>
          <w:ilvl w:val="0"/>
          <w:numId w:val="2"/>
        </w:numPr>
        <w:rPr>
          <w:rFonts w:ascii="Kermit" w:hAnsi="Kermit"/>
          <w:b/>
          <w:bCs/>
          <w:color w:val="EE0000"/>
          <w:sz w:val="20"/>
          <w:szCs w:val="20"/>
        </w:rPr>
      </w:pPr>
      <w:r w:rsidRPr="0040520C">
        <w:rPr>
          <w:rFonts w:ascii="Kermit" w:hAnsi="Kermit"/>
          <w:b/>
          <w:bCs/>
          <w:color w:val="EE0000"/>
          <w:sz w:val="20"/>
          <w:szCs w:val="20"/>
        </w:rPr>
        <w:t xml:space="preserve">I agree </w:t>
      </w:r>
      <w:r w:rsidR="0040520C">
        <w:rPr>
          <w:rFonts w:ascii="Kermit" w:hAnsi="Kermit"/>
          <w:b/>
          <w:bCs/>
          <w:color w:val="EE0000"/>
          <w:sz w:val="20"/>
          <w:szCs w:val="20"/>
        </w:rPr>
        <w:t>for my child to attend the non-funded sessions, at a rate of £6.00 an hour</w:t>
      </w:r>
    </w:p>
    <w:p w14:paraId="38E8B30D" w14:textId="178D4F90" w:rsidR="004C5B43" w:rsidRPr="0040520C" w:rsidRDefault="004C5B43" w:rsidP="004C5B43">
      <w:pPr>
        <w:pStyle w:val="NoSpacing"/>
        <w:numPr>
          <w:ilvl w:val="0"/>
          <w:numId w:val="2"/>
        </w:numPr>
        <w:rPr>
          <w:rFonts w:ascii="Kermit" w:hAnsi="Kermit"/>
          <w:b/>
          <w:bCs/>
          <w:color w:val="EE0000"/>
          <w:sz w:val="20"/>
          <w:szCs w:val="20"/>
        </w:rPr>
      </w:pPr>
      <w:r w:rsidRPr="0040520C">
        <w:rPr>
          <w:rFonts w:ascii="Kermit" w:hAnsi="Kermit"/>
          <w:b/>
          <w:bCs/>
          <w:color w:val="EE0000"/>
          <w:sz w:val="20"/>
          <w:szCs w:val="20"/>
        </w:rPr>
        <w:t>I agree to</w:t>
      </w:r>
      <w:r w:rsidR="0040520C">
        <w:rPr>
          <w:rFonts w:ascii="Kermit" w:hAnsi="Kermit"/>
          <w:b/>
          <w:bCs/>
          <w:color w:val="EE0000"/>
          <w:sz w:val="20"/>
          <w:szCs w:val="20"/>
        </w:rPr>
        <w:t xml:space="preserve"> give two weeks’ notice, to reduce the sessions or withdraw my child from the Nursery</w:t>
      </w:r>
    </w:p>
    <w:p w14:paraId="02092497" w14:textId="58ABE358" w:rsidR="004C5B43" w:rsidRPr="0040520C" w:rsidRDefault="004C5B43" w:rsidP="004C5B43">
      <w:pPr>
        <w:pStyle w:val="NoSpacing"/>
        <w:numPr>
          <w:ilvl w:val="0"/>
          <w:numId w:val="2"/>
        </w:numPr>
        <w:rPr>
          <w:rFonts w:ascii="Kermit" w:hAnsi="Kermit"/>
          <w:b/>
          <w:bCs/>
          <w:color w:val="EE0000"/>
          <w:sz w:val="20"/>
          <w:szCs w:val="20"/>
        </w:rPr>
      </w:pPr>
      <w:r w:rsidRPr="0040520C">
        <w:rPr>
          <w:rFonts w:ascii="Kermit" w:hAnsi="Kermit"/>
          <w:b/>
          <w:bCs/>
          <w:color w:val="EE0000"/>
          <w:sz w:val="20"/>
          <w:szCs w:val="20"/>
        </w:rPr>
        <w:t>Full fees</w:t>
      </w:r>
      <w:r w:rsidR="0040520C">
        <w:rPr>
          <w:rFonts w:ascii="Kermit" w:hAnsi="Kermit"/>
          <w:b/>
          <w:bCs/>
          <w:color w:val="EE0000"/>
          <w:sz w:val="20"/>
          <w:szCs w:val="20"/>
        </w:rPr>
        <w:t xml:space="preserve"> must be paid in the event of absence due to illness or holidays taken during term time.</w:t>
      </w:r>
    </w:p>
    <w:p w14:paraId="685B8FA4" w14:textId="4C794A9D" w:rsidR="004C5B43" w:rsidRPr="0040520C" w:rsidRDefault="004C5B43" w:rsidP="004C5B43">
      <w:pPr>
        <w:pStyle w:val="NoSpacing"/>
        <w:numPr>
          <w:ilvl w:val="0"/>
          <w:numId w:val="2"/>
        </w:numPr>
        <w:rPr>
          <w:rFonts w:ascii="Kermit" w:hAnsi="Kermit"/>
          <w:b/>
          <w:bCs/>
          <w:color w:val="EE0000"/>
          <w:sz w:val="20"/>
          <w:szCs w:val="20"/>
        </w:rPr>
      </w:pPr>
      <w:r w:rsidRPr="0040520C">
        <w:rPr>
          <w:rFonts w:ascii="Kermit" w:hAnsi="Kermit"/>
          <w:b/>
          <w:bCs/>
          <w:color w:val="EE0000"/>
          <w:sz w:val="20"/>
          <w:szCs w:val="20"/>
        </w:rPr>
        <w:t>I agree to</w:t>
      </w:r>
      <w:r w:rsidR="0040520C">
        <w:rPr>
          <w:rFonts w:ascii="Kermit" w:hAnsi="Kermit"/>
          <w:b/>
          <w:bCs/>
          <w:color w:val="EE0000"/>
          <w:sz w:val="20"/>
          <w:szCs w:val="20"/>
        </w:rPr>
        <w:t xml:space="preserve"> pay monthly in advance. </w:t>
      </w:r>
    </w:p>
    <w:p w14:paraId="2BAD6A58" w14:textId="3D5C6D1B" w:rsidR="004C5B43" w:rsidRPr="0040520C" w:rsidRDefault="004C5B43" w:rsidP="0040520C">
      <w:pPr>
        <w:pStyle w:val="NoSpacing"/>
        <w:numPr>
          <w:ilvl w:val="0"/>
          <w:numId w:val="2"/>
        </w:numPr>
        <w:rPr>
          <w:rFonts w:ascii="Kermit" w:hAnsi="Kermit"/>
          <w:b/>
          <w:bCs/>
          <w:color w:val="EE0000"/>
          <w:sz w:val="20"/>
          <w:szCs w:val="20"/>
        </w:rPr>
      </w:pPr>
      <w:r w:rsidRPr="0040520C">
        <w:rPr>
          <w:rFonts w:ascii="Kermit" w:hAnsi="Kermit"/>
          <w:b/>
          <w:bCs/>
          <w:color w:val="EE0000"/>
          <w:sz w:val="20"/>
          <w:szCs w:val="20"/>
        </w:rPr>
        <w:t>If fees are 4</w:t>
      </w:r>
      <w:r w:rsidR="0040520C">
        <w:rPr>
          <w:rFonts w:ascii="Kermit" w:hAnsi="Kermit"/>
          <w:b/>
          <w:bCs/>
          <w:color w:val="EE0000"/>
          <w:sz w:val="20"/>
          <w:szCs w:val="20"/>
        </w:rPr>
        <w:t xml:space="preserve"> weeks in arrears, then any additional hours over the funded hours could be refused until full </w:t>
      </w:r>
      <w:r w:rsidRPr="0040520C">
        <w:rPr>
          <w:rFonts w:ascii="Kermit" w:hAnsi="Kermit"/>
          <w:b/>
          <w:bCs/>
          <w:color w:val="EE0000"/>
          <w:sz w:val="20"/>
          <w:szCs w:val="20"/>
        </w:rPr>
        <w:t xml:space="preserve">payment </w:t>
      </w:r>
      <w:r w:rsidR="0040520C">
        <w:rPr>
          <w:rFonts w:ascii="Kermit" w:hAnsi="Kermit"/>
          <w:b/>
          <w:bCs/>
          <w:color w:val="EE0000"/>
          <w:sz w:val="20"/>
          <w:szCs w:val="20"/>
        </w:rPr>
        <w:t xml:space="preserve">has been </w:t>
      </w:r>
      <w:r w:rsidRPr="0040520C">
        <w:rPr>
          <w:rFonts w:ascii="Kermit" w:hAnsi="Kermit"/>
          <w:b/>
          <w:bCs/>
          <w:color w:val="EE0000"/>
          <w:sz w:val="20"/>
          <w:szCs w:val="20"/>
        </w:rPr>
        <w:t>received</w:t>
      </w:r>
      <w:r w:rsidR="0040520C">
        <w:rPr>
          <w:rFonts w:ascii="Kermit" w:hAnsi="Kermit"/>
          <w:b/>
          <w:bCs/>
          <w:color w:val="EE0000"/>
          <w:sz w:val="20"/>
          <w:szCs w:val="20"/>
        </w:rPr>
        <w:t>.</w:t>
      </w:r>
    </w:p>
    <w:p w14:paraId="1C0CBEF6" w14:textId="1850F93A" w:rsidR="00CA551E" w:rsidRPr="0040520C" w:rsidRDefault="0040520C" w:rsidP="0040520C">
      <w:pPr>
        <w:pStyle w:val="NoSpacing"/>
        <w:rPr>
          <w:rFonts w:ascii="Kermit" w:hAnsi="Kermit"/>
          <w:color w:val="000000" w:themeColor="text1"/>
          <w:sz w:val="22"/>
          <w:szCs w:val="22"/>
        </w:rPr>
      </w:pPr>
      <w:r w:rsidRPr="0040520C">
        <w:rPr>
          <w:rFonts w:ascii="Kermit" w:hAnsi="Kermit"/>
          <w:b/>
          <w:bCs/>
          <w:color w:val="000000" w:themeColor="text1"/>
          <w:sz w:val="22"/>
          <w:szCs w:val="22"/>
        </w:rPr>
        <w:t>Signed</w:t>
      </w:r>
      <w:r>
        <w:rPr>
          <w:rFonts w:ascii="Kermit" w:hAnsi="Kermit"/>
          <w:color w:val="000000" w:themeColor="text1"/>
          <w:sz w:val="22"/>
          <w:szCs w:val="22"/>
        </w:rPr>
        <w:t>-</w:t>
      </w:r>
      <w:sdt>
        <w:sdtPr>
          <w:rPr>
            <w:rFonts w:ascii="Kermit" w:hAnsi="Kermit"/>
            <w:color w:val="000000" w:themeColor="text1"/>
            <w:sz w:val="22"/>
            <w:szCs w:val="22"/>
          </w:rPr>
          <w:id w:val="1229040131"/>
          <w:placeholder>
            <w:docPart w:val="64F02199C8B84F839BAA77D2B75AA756"/>
          </w:placeholder>
          <w:showingPlcHdr/>
          <w:text/>
        </w:sdtPr>
        <w:sdtEndPr/>
        <w:sdtContent>
          <w:r w:rsidR="00457481" w:rsidRPr="005E3C47">
            <w:rPr>
              <w:rStyle w:val="PlaceholderText"/>
            </w:rPr>
            <w:t>Click or tap here to enter text.</w:t>
          </w:r>
        </w:sdtContent>
      </w:sdt>
      <w:r w:rsidR="00AD3B4B">
        <w:rPr>
          <w:rFonts w:ascii="Kermit" w:hAnsi="Kermit"/>
          <w:color w:val="000000" w:themeColor="text1"/>
          <w:sz w:val="22"/>
          <w:szCs w:val="22"/>
        </w:rPr>
        <w:t xml:space="preserve"> </w:t>
      </w:r>
      <w:r w:rsidRPr="0040520C">
        <w:rPr>
          <w:rFonts w:ascii="Kermit" w:hAnsi="Kermit"/>
          <w:b/>
          <w:bCs/>
          <w:color w:val="000000" w:themeColor="text1"/>
          <w:sz w:val="22"/>
          <w:szCs w:val="22"/>
        </w:rPr>
        <w:t>Da</w:t>
      </w:r>
      <w:r w:rsidR="00AD3B4B">
        <w:rPr>
          <w:rFonts w:ascii="Kermit" w:hAnsi="Kermit"/>
          <w:b/>
          <w:bCs/>
          <w:color w:val="000000" w:themeColor="text1"/>
          <w:sz w:val="22"/>
          <w:szCs w:val="22"/>
        </w:rPr>
        <w:t>te</w:t>
      </w:r>
      <w:r>
        <w:rPr>
          <w:rFonts w:ascii="Kermit" w:hAnsi="Kermit"/>
          <w:color w:val="000000" w:themeColor="text1"/>
          <w:sz w:val="22"/>
          <w:szCs w:val="22"/>
        </w:rPr>
        <w:t>---</w:t>
      </w:r>
      <w:sdt>
        <w:sdtPr>
          <w:rPr>
            <w:rFonts w:ascii="Kermit" w:hAnsi="Kermit"/>
            <w:color w:val="000000" w:themeColor="text1"/>
            <w:sz w:val="22"/>
            <w:szCs w:val="22"/>
          </w:rPr>
          <w:id w:val="-1944834291"/>
          <w:placeholder>
            <w:docPart w:val="DDB3DC3CEE2349B0AC0E9381D25243B5"/>
          </w:placeholder>
          <w:text/>
        </w:sdtPr>
        <w:sdtEndPr/>
        <w:sdtContent>
          <w:r w:rsidR="00457481">
            <w:rPr>
              <w:rFonts w:ascii="Kermit" w:hAnsi="Kermit"/>
              <w:color w:val="000000" w:themeColor="text1"/>
              <w:sz w:val="22"/>
              <w:szCs w:val="22"/>
            </w:rPr>
            <w:t xml:space="preserve">                                     </w:t>
          </w:r>
        </w:sdtContent>
      </w:sdt>
    </w:p>
    <w:sectPr w:rsidR="00CA551E" w:rsidRPr="0040520C" w:rsidSect="00CA55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ermit">
    <w:charset w:val="00"/>
    <w:family w:val="swiss"/>
    <w:pitch w:val="variable"/>
    <w:sig w:usb0="800002AF" w:usb1="5000204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7FB9"/>
    <w:multiLevelType w:val="hybridMultilevel"/>
    <w:tmpl w:val="489E5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C04CA"/>
    <w:multiLevelType w:val="hybridMultilevel"/>
    <w:tmpl w:val="B866A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411374">
    <w:abstractNumId w:val="1"/>
  </w:num>
  <w:num w:numId="2" w16cid:durableId="52844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1E"/>
    <w:rsid w:val="000E6B8F"/>
    <w:rsid w:val="00216C24"/>
    <w:rsid w:val="002B7F94"/>
    <w:rsid w:val="002C19F4"/>
    <w:rsid w:val="002F6E89"/>
    <w:rsid w:val="003941A4"/>
    <w:rsid w:val="003A0C38"/>
    <w:rsid w:val="0040520C"/>
    <w:rsid w:val="00457481"/>
    <w:rsid w:val="004B7D96"/>
    <w:rsid w:val="004C5B43"/>
    <w:rsid w:val="004F4F29"/>
    <w:rsid w:val="005764B8"/>
    <w:rsid w:val="00602D0F"/>
    <w:rsid w:val="0078415E"/>
    <w:rsid w:val="008070AA"/>
    <w:rsid w:val="00834407"/>
    <w:rsid w:val="00905283"/>
    <w:rsid w:val="00A712BB"/>
    <w:rsid w:val="00AD3B4B"/>
    <w:rsid w:val="00B973CB"/>
    <w:rsid w:val="00BC748C"/>
    <w:rsid w:val="00CA551E"/>
    <w:rsid w:val="00D03020"/>
    <w:rsid w:val="00DD19D4"/>
    <w:rsid w:val="00DD5AAC"/>
    <w:rsid w:val="00E962C8"/>
    <w:rsid w:val="00EE2ADA"/>
    <w:rsid w:val="00F1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2A3AD"/>
  <w15:chartTrackingRefBased/>
  <w15:docId w15:val="{305E312C-70A7-4B69-8DFC-8C48ACEB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1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A551E"/>
    <w:pPr>
      <w:spacing w:after="0" w:line="240" w:lineRule="auto"/>
    </w:pPr>
  </w:style>
  <w:style w:type="table" w:styleId="TableGrid">
    <w:name w:val="Table Grid"/>
    <w:basedOn w:val="TableNormal"/>
    <w:uiPriority w:val="39"/>
    <w:rsid w:val="00CA5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070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4BBCC3C6C54D3F84EC41D798706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B7AF1-D8AD-4659-B968-6AD2CC7331BA}"/>
      </w:docPartPr>
      <w:docPartBody>
        <w:p w:rsidR="00200D94" w:rsidRDefault="00907411" w:rsidP="00907411">
          <w:pPr>
            <w:pStyle w:val="6A4BBCC3C6C54D3F84EC41D798706667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8A7A5D93044243BC77C3D76D49A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93879-AEEF-4D53-9679-FE6DD619D1CE}"/>
      </w:docPartPr>
      <w:docPartBody>
        <w:p w:rsidR="00200D94" w:rsidRDefault="00907411" w:rsidP="00907411">
          <w:pPr>
            <w:pStyle w:val="8B8A7A5D93044243BC77C3D76D49A12C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F579D0EFCE4552B1138400A0E37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8DE17-3AD7-4890-8099-8FABE0002118}"/>
      </w:docPartPr>
      <w:docPartBody>
        <w:p w:rsidR="00200D94" w:rsidRDefault="00907411" w:rsidP="00907411">
          <w:pPr>
            <w:pStyle w:val="C7F579D0EFCE4552B1138400A0E3705D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004497389D4812A326A39C9C8D4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445D4-4EAD-4F72-90F0-865DBF970D97}"/>
      </w:docPartPr>
      <w:docPartBody>
        <w:p w:rsidR="00200D94" w:rsidRDefault="00907411" w:rsidP="00907411">
          <w:pPr>
            <w:pStyle w:val="A2004497389D4812A326A39C9C8D4539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EB086FB2464FDEB7A4D950BB599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59B86-FDC2-4A3C-BFCE-80FFEACEA6B6}"/>
      </w:docPartPr>
      <w:docPartBody>
        <w:p w:rsidR="00200D94" w:rsidRDefault="00907411" w:rsidP="00907411">
          <w:pPr>
            <w:pStyle w:val="56EB086FB2464FDEB7A4D950BB599287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6DD3E84AF5494ABA040E36E0914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ED085-B4D7-493D-A6B6-CE92EBA3C6A2}"/>
      </w:docPartPr>
      <w:docPartBody>
        <w:p w:rsidR="00200D94" w:rsidRDefault="00907411" w:rsidP="00907411">
          <w:pPr>
            <w:pStyle w:val="946DD3E84AF5494ABA040E36E0914392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75D0E4D07345B6912526FD2EB07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53C84-D592-44A0-8E78-85DF9D3B034C}"/>
      </w:docPartPr>
      <w:docPartBody>
        <w:p w:rsidR="00200D94" w:rsidRDefault="00907411" w:rsidP="00907411">
          <w:pPr>
            <w:pStyle w:val="3A75D0E4D07345B6912526FD2EB07DAE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47BB3BEC2E4AB0A3B97337DAEFC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15DA8-846D-4A4D-B66E-2BBAE779BCA8}"/>
      </w:docPartPr>
      <w:docPartBody>
        <w:p w:rsidR="00200D94" w:rsidRDefault="00907411" w:rsidP="00907411">
          <w:pPr>
            <w:pStyle w:val="FB47BB3BEC2E4AB0A3B97337DAEFC444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10BB997DB945898972B2C19FAA8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A42E-224F-4E20-9D73-FB34F74633D4}"/>
      </w:docPartPr>
      <w:docPartBody>
        <w:p w:rsidR="00200D94" w:rsidRDefault="00907411" w:rsidP="00907411">
          <w:pPr>
            <w:pStyle w:val="F510BB997DB945898972B2C19FAA83C9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98590282FF4AF68CE0CABBB0FBC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9F0EC-41AE-4D03-BAAD-2A14F6C913FA}"/>
      </w:docPartPr>
      <w:docPartBody>
        <w:p w:rsidR="00200D94" w:rsidRDefault="00907411" w:rsidP="00907411">
          <w:pPr>
            <w:pStyle w:val="B098590282FF4AF68CE0CABBB0FBC2A2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19A3FA85124300ADA5C7EFB34BF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4AACA-BF45-4273-9E27-7185885DABDE}"/>
      </w:docPartPr>
      <w:docPartBody>
        <w:p w:rsidR="00200D94" w:rsidRDefault="00907411" w:rsidP="00907411">
          <w:pPr>
            <w:pStyle w:val="D719A3FA85124300ADA5C7EFB34BFE3D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701DE3D2D04CAF8EE0F5D7BFEE5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96A7C-C62A-49D3-B483-0141636C8B85}"/>
      </w:docPartPr>
      <w:docPartBody>
        <w:p w:rsidR="00200D94" w:rsidRDefault="00907411" w:rsidP="00907411">
          <w:pPr>
            <w:pStyle w:val="3F701DE3D2D04CAF8EE0F5D7BFEE5EC4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65E461AC13478FAB1A953512637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3438C-F8D1-49F7-B512-48A56F56EE14}"/>
      </w:docPartPr>
      <w:docPartBody>
        <w:p w:rsidR="00200D94" w:rsidRDefault="00907411" w:rsidP="00907411">
          <w:pPr>
            <w:pStyle w:val="4965E461AC13478FAB1A953512637953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8C69955FF74420B95444CB73217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F642C3-FC1E-4F72-82B5-EECF32339DF8}"/>
      </w:docPartPr>
      <w:docPartBody>
        <w:p w:rsidR="00200D94" w:rsidRDefault="00907411" w:rsidP="00907411">
          <w:pPr>
            <w:pStyle w:val="3D8C69955FF74420B95444CB73217737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B48247E66844328ADF6D8D0AD53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81277-E757-4ADD-95FA-B68DDC9A6195}"/>
      </w:docPartPr>
      <w:docPartBody>
        <w:p w:rsidR="00200D94" w:rsidRDefault="00907411" w:rsidP="00907411">
          <w:pPr>
            <w:pStyle w:val="7BB48247E66844328ADF6D8D0AD53A5C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39AAC93E964C8980CFE7A97E3DE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B464E-88D5-44FD-84D3-E26A5798F5B7}"/>
      </w:docPartPr>
      <w:docPartBody>
        <w:p w:rsidR="00200D94" w:rsidRDefault="00907411" w:rsidP="00907411">
          <w:pPr>
            <w:pStyle w:val="0639AAC93E964C8980CFE7A97E3DEC6E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344FEC5C2346B89090EAB8E7118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A6200B-E1BF-419D-B8B5-11E73B06E6D9}"/>
      </w:docPartPr>
      <w:docPartBody>
        <w:p w:rsidR="00200D94" w:rsidRDefault="00907411" w:rsidP="00907411">
          <w:pPr>
            <w:pStyle w:val="4B344FEC5C2346B89090EAB8E7118A7C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F17A14AB7C4FD3A0EEF8FEFAD3E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BBA0A-7FD2-4351-B366-F462713942F0}"/>
      </w:docPartPr>
      <w:docPartBody>
        <w:p w:rsidR="00200D94" w:rsidRDefault="00907411" w:rsidP="00907411">
          <w:pPr>
            <w:pStyle w:val="81F17A14AB7C4FD3A0EEF8FEFAD3E553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F4C469614347F19A5B93CD3047E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8E8D8-285D-43DC-87E3-2A0AEE5C52C1}"/>
      </w:docPartPr>
      <w:docPartBody>
        <w:p w:rsidR="00200D94" w:rsidRDefault="00907411" w:rsidP="00907411">
          <w:pPr>
            <w:pStyle w:val="A3F4C469614347F19A5B93CD3047EABD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E071687B1944E1861D0039930EA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C20AE-E688-4C63-9A48-C905BCEF767B}"/>
      </w:docPartPr>
      <w:docPartBody>
        <w:p w:rsidR="00200D94" w:rsidRDefault="00907411" w:rsidP="00907411">
          <w:pPr>
            <w:pStyle w:val="8FE071687B1944E1861D0039930EAA21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CE559CC9F345CA8CFC2D4D2A04B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30D64-5AF1-4D5E-930F-8EA2AF273231}"/>
      </w:docPartPr>
      <w:docPartBody>
        <w:p w:rsidR="00200D94" w:rsidRDefault="00907411" w:rsidP="00907411">
          <w:pPr>
            <w:pStyle w:val="C8CE559CC9F345CA8CFC2D4D2A04B2F7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3125F4EC0A4168990B02B97659F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BFD91-3C74-4964-8326-B527D779EC9F}"/>
      </w:docPartPr>
      <w:docPartBody>
        <w:p w:rsidR="00200D94" w:rsidRDefault="00907411" w:rsidP="00907411">
          <w:pPr>
            <w:pStyle w:val="DA3125F4EC0A4168990B02B97659F129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156E1F426147D8BA11B1FB29DC8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17D0E-9190-4464-8C26-8D5B71BA2C94}"/>
      </w:docPartPr>
      <w:docPartBody>
        <w:p w:rsidR="00200D94" w:rsidRDefault="00907411" w:rsidP="00907411">
          <w:pPr>
            <w:pStyle w:val="6A156E1F426147D8BA11B1FB29DC8431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E2B9BA198C49238319EC3C80842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E05C5-7E46-49C8-BD11-77DA032DC44A}"/>
      </w:docPartPr>
      <w:docPartBody>
        <w:p w:rsidR="00200D94" w:rsidRDefault="00907411" w:rsidP="00907411">
          <w:pPr>
            <w:pStyle w:val="31E2B9BA198C49238319EC3C80842FCB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A119B8B8144E81824C1A2735664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0CA77-9D47-4F21-A186-25174A4DEAE8}"/>
      </w:docPartPr>
      <w:docPartBody>
        <w:p w:rsidR="00200D94" w:rsidRDefault="00907411" w:rsidP="00907411">
          <w:pPr>
            <w:pStyle w:val="0BA119B8B8144E81824C1A27356640F8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7AC6B3DA2644FBA1EB6BEBCAC9D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A63BE-E10B-4EAA-AA87-3A37A17528DF}"/>
      </w:docPartPr>
      <w:docPartBody>
        <w:p w:rsidR="00200D94" w:rsidRDefault="00907411" w:rsidP="00907411">
          <w:pPr>
            <w:pStyle w:val="B17AC6B3DA2644FBA1EB6BEBCAC9DBB1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EF3B3555344EDC99FFB95B07B36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6D2C4-DCF4-4BD8-AEAD-00B0C1C40464}"/>
      </w:docPartPr>
      <w:docPartBody>
        <w:p w:rsidR="00200D94" w:rsidRDefault="00907411" w:rsidP="00907411">
          <w:pPr>
            <w:pStyle w:val="08EF3B3555344EDC99FFB95B07B368D8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56EE815154D7F97979FBDDA733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8AD4B-0955-4731-BE43-A33618B20A6D}"/>
      </w:docPartPr>
      <w:docPartBody>
        <w:p w:rsidR="00200D94" w:rsidRDefault="00907411" w:rsidP="00907411">
          <w:pPr>
            <w:pStyle w:val="DB256EE815154D7F97979FBDDA733A86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F02199C8B84F839BAA77D2B75AA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1E0BC-7EA5-4268-B766-D1C5C342B712}"/>
      </w:docPartPr>
      <w:docPartBody>
        <w:p w:rsidR="00200D94" w:rsidRDefault="00907411" w:rsidP="00907411">
          <w:pPr>
            <w:pStyle w:val="64F02199C8B84F839BAA77D2B75AA756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B3DC3CEE2349B0AC0E9381D2524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3344F-6672-48AF-97E9-39783E13312A}"/>
      </w:docPartPr>
      <w:docPartBody>
        <w:p w:rsidR="00200D94" w:rsidRDefault="00907411" w:rsidP="00907411">
          <w:pPr>
            <w:pStyle w:val="DDB3DC3CEE2349B0AC0E9381D25243B5"/>
          </w:pPr>
          <w:r w:rsidRPr="005E3C4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ermit">
    <w:charset w:val="00"/>
    <w:family w:val="swiss"/>
    <w:pitch w:val="variable"/>
    <w:sig w:usb0="800002AF" w:usb1="5000204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411"/>
    <w:rsid w:val="00200D94"/>
    <w:rsid w:val="003A0C38"/>
    <w:rsid w:val="00602D0F"/>
    <w:rsid w:val="0078415E"/>
    <w:rsid w:val="00907411"/>
    <w:rsid w:val="00FA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7411"/>
    <w:rPr>
      <w:color w:val="666666"/>
    </w:rPr>
  </w:style>
  <w:style w:type="paragraph" w:customStyle="1" w:styleId="6A4BBCC3C6C54D3F84EC41D798706667">
    <w:name w:val="6A4BBCC3C6C54D3F84EC41D798706667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8B8A7A5D93044243BC77C3D76D49A12C">
    <w:name w:val="8B8A7A5D93044243BC77C3D76D49A12C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C7F579D0EFCE4552B1138400A0E3705D">
    <w:name w:val="C7F579D0EFCE4552B1138400A0E3705D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A2004497389D4812A326A39C9C8D4539">
    <w:name w:val="A2004497389D4812A326A39C9C8D4539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56EB086FB2464FDEB7A4D950BB599287">
    <w:name w:val="56EB086FB2464FDEB7A4D950BB599287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946DD3E84AF5494ABA040E36E0914392">
    <w:name w:val="946DD3E84AF5494ABA040E36E0914392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3A75D0E4D07345B6912526FD2EB07DAE">
    <w:name w:val="3A75D0E4D07345B6912526FD2EB07DAE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FB47BB3BEC2E4AB0A3B97337DAEFC444">
    <w:name w:val="FB47BB3BEC2E4AB0A3B97337DAEFC444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F510BB997DB945898972B2C19FAA83C9">
    <w:name w:val="F510BB997DB945898972B2C19FAA83C9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B098590282FF4AF68CE0CABBB0FBC2A2">
    <w:name w:val="B098590282FF4AF68CE0CABBB0FBC2A2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D719A3FA85124300ADA5C7EFB34BFE3D">
    <w:name w:val="D719A3FA85124300ADA5C7EFB34BFE3D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3F701DE3D2D04CAF8EE0F5D7BFEE5EC4">
    <w:name w:val="3F701DE3D2D04CAF8EE0F5D7BFEE5EC4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4965E461AC13478FAB1A953512637953">
    <w:name w:val="4965E461AC13478FAB1A953512637953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3D8C69955FF74420B95444CB73217737">
    <w:name w:val="3D8C69955FF74420B95444CB73217737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7BB48247E66844328ADF6D8D0AD53A5C">
    <w:name w:val="7BB48247E66844328ADF6D8D0AD53A5C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0639AAC93E964C8980CFE7A97E3DEC6E">
    <w:name w:val="0639AAC93E964C8980CFE7A97E3DEC6E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4B344FEC5C2346B89090EAB8E7118A7C">
    <w:name w:val="4B344FEC5C2346B89090EAB8E7118A7C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81F17A14AB7C4FD3A0EEF8FEFAD3E553">
    <w:name w:val="81F17A14AB7C4FD3A0EEF8FEFAD3E553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A3F4C469614347F19A5B93CD3047EABD">
    <w:name w:val="A3F4C469614347F19A5B93CD3047EABD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8FE071687B1944E1861D0039930EAA21">
    <w:name w:val="8FE071687B1944E1861D0039930EAA21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C8CE559CC9F345CA8CFC2D4D2A04B2F7">
    <w:name w:val="C8CE559CC9F345CA8CFC2D4D2A04B2F7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DA3125F4EC0A4168990B02B97659F129">
    <w:name w:val="DA3125F4EC0A4168990B02B97659F129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6A156E1F426147D8BA11B1FB29DC8431">
    <w:name w:val="6A156E1F426147D8BA11B1FB29DC8431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31E2B9BA198C49238319EC3C80842FCB">
    <w:name w:val="31E2B9BA198C49238319EC3C80842FCB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0BA119B8B8144E81824C1A27356640F8">
    <w:name w:val="0BA119B8B8144E81824C1A27356640F8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B17AC6B3DA2644FBA1EB6BEBCAC9DBB1">
    <w:name w:val="B17AC6B3DA2644FBA1EB6BEBCAC9DBB1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08EF3B3555344EDC99FFB95B07B368D8">
    <w:name w:val="08EF3B3555344EDC99FFB95B07B368D8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DB256EE815154D7F97979FBDDA733A86">
    <w:name w:val="DB256EE815154D7F97979FBDDA733A86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64F02199C8B84F839BAA77D2B75AA756">
    <w:name w:val="64F02199C8B84F839BAA77D2B75AA756"/>
    <w:rsid w:val="00907411"/>
    <w:pPr>
      <w:spacing w:after="0" w:line="240" w:lineRule="auto"/>
    </w:pPr>
    <w:rPr>
      <w:rFonts w:eastAsiaTheme="minorHAnsi"/>
      <w:lang w:eastAsia="en-US"/>
    </w:rPr>
  </w:style>
  <w:style w:type="paragraph" w:customStyle="1" w:styleId="DDB3DC3CEE2349B0AC0E9381D25243B5">
    <w:name w:val="DDB3DC3CEE2349B0AC0E9381D25243B5"/>
    <w:rsid w:val="00907411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kimboltonnurserygroup</dc:creator>
  <cp:keywords/>
  <dc:description/>
  <cp:lastModifiedBy>kimboltonnurserygroup</cp:lastModifiedBy>
  <cp:revision>2</cp:revision>
  <dcterms:created xsi:type="dcterms:W3CDTF">2026-09-14T15:21:00Z</dcterms:created>
  <dcterms:modified xsi:type="dcterms:W3CDTF">2026-09-14T15:21:00Z</dcterms:modified>
</cp:coreProperties>
</file>